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783" w:rsidRPr="00B54783" w:rsidRDefault="00B54783" w:rsidP="00B5478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478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54783">
        <w:rPr>
          <w:rFonts w:ascii="Times New Roman" w:hAnsi="Times New Roman" w:cs="Times New Roman"/>
          <w:b/>
          <w:sz w:val="28"/>
          <w:szCs w:val="28"/>
        </w:rPr>
        <w:t xml:space="preserve"> региональном Роскадастре ответят на вопросы о проведении комплексных кадастровых работ</w:t>
      </w:r>
    </w:p>
    <w:p w:rsidR="00B54783" w:rsidRPr="00B54783" w:rsidRDefault="00B54783" w:rsidP="00B547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783">
        <w:rPr>
          <w:rFonts w:ascii="Times New Roman" w:hAnsi="Times New Roman" w:cs="Times New Roman"/>
          <w:bCs/>
          <w:sz w:val="28"/>
          <w:szCs w:val="28"/>
        </w:rPr>
        <w:t>В 2026 году комплексные кадастровые работы федерального значения (ККР) пройдут в 19 муниципальных образованиях Новосибирской области на территории 746 кадастровых кварталов. Проводить работы будут специалисты филиала ППК «Роскадастр» по Новосибирской области.</w:t>
      </w:r>
    </w:p>
    <w:p w:rsidR="00B54783" w:rsidRPr="00B54783" w:rsidRDefault="00B54783" w:rsidP="00B547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783">
        <w:rPr>
          <w:rFonts w:ascii="Times New Roman" w:hAnsi="Times New Roman" w:cs="Times New Roman"/>
          <w:bCs/>
          <w:sz w:val="28"/>
          <w:szCs w:val="28"/>
        </w:rPr>
        <w:t>Как собственники могут узнать, проводятся ли работы в отношении конкретного объекта недвижимости? Как проходит процедура согласования результатов работ с правообладателями? Почему важно внести в Единый государственный реестр недвижимости (ЕГРН) сведения об актуальном адресе электронной почты?</w:t>
      </w:r>
    </w:p>
    <w:p w:rsidR="00B54783" w:rsidRPr="00B54783" w:rsidRDefault="00B54783" w:rsidP="00B547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783">
        <w:rPr>
          <w:rFonts w:ascii="Times New Roman" w:hAnsi="Times New Roman" w:cs="Times New Roman"/>
          <w:bCs/>
          <w:sz w:val="28"/>
          <w:szCs w:val="28"/>
        </w:rPr>
        <w:t xml:space="preserve">На эти и другие вопросы ответит начальник отдела обеспечения ведения и нормализации данных ЕГРН филиала ППК «Роскадастр» по Новосибирской области </w:t>
      </w:r>
      <w:r w:rsidRPr="00B54783">
        <w:rPr>
          <w:rFonts w:ascii="Times New Roman" w:hAnsi="Times New Roman" w:cs="Times New Roman"/>
          <w:b/>
          <w:sz w:val="28"/>
          <w:szCs w:val="28"/>
        </w:rPr>
        <w:t>Анастасия Андреева</w:t>
      </w:r>
      <w:r w:rsidRPr="00B54783">
        <w:rPr>
          <w:rFonts w:ascii="Times New Roman" w:hAnsi="Times New Roman" w:cs="Times New Roman"/>
          <w:bCs/>
          <w:sz w:val="28"/>
          <w:szCs w:val="28"/>
        </w:rPr>
        <w:t>.</w:t>
      </w:r>
    </w:p>
    <w:p w:rsidR="00B54783" w:rsidRPr="00B54783" w:rsidRDefault="00B54783" w:rsidP="00B5478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783">
        <w:rPr>
          <w:rFonts w:ascii="Times New Roman" w:hAnsi="Times New Roman" w:cs="Times New Roman"/>
          <w:bCs/>
          <w:sz w:val="28"/>
          <w:szCs w:val="28"/>
        </w:rPr>
        <w:t xml:space="preserve">Звонки будут приниматься </w:t>
      </w:r>
      <w:r w:rsidRPr="00B54783">
        <w:rPr>
          <w:rFonts w:ascii="Times New Roman" w:hAnsi="Times New Roman" w:cs="Times New Roman"/>
          <w:b/>
          <w:sz w:val="28"/>
          <w:szCs w:val="28"/>
        </w:rPr>
        <w:t>3 февраля с 10:00 до 12:00</w:t>
      </w:r>
      <w:r w:rsidRPr="00B54783">
        <w:rPr>
          <w:rFonts w:ascii="Times New Roman" w:hAnsi="Times New Roman" w:cs="Times New Roman"/>
          <w:bCs/>
          <w:sz w:val="28"/>
          <w:szCs w:val="28"/>
        </w:rPr>
        <w:t xml:space="preserve"> по телефону:</w:t>
      </w:r>
      <w:r w:rsidRPr="00B54783">
        <w:rPr>
          <w:rFonts w:ascii="Times New Roman" w:hAnsi="Times New Roman" w:cs="Times New Roman"/>
          <w:bCs/>
          <w:sz w:val="28"/>
          <w:szCs w:val="28"/>
        </w:rPr>
        <w:br/>
      </w:r>
      <w:r w:rsidRPr="00B54783">
        <w:rPr>
          <w:rFonts w:ascii="Times New Roman" w:hAnsi="Times New Roman" w:cs="Times New Roman"/>
          <w:b/>
          <w:sz w:val="28"/>
          <w:szCs w:val="28"/>
        </w:rPr>
        <w:t>8 (383) 349-95-69, доб. 2227</w:t>
      </w:r>
      <w:r w:rsidRPr="00B54783">
        <w:rPr>
          <w:rFonts w:ascii="Times New Roman" w:hAnsi="Times New Roman" w:cs="Times New Roman"/>
          <w:bCs/>
          <w:sz w:val="28"/>
          <w:szCs w:val="28"/>
        </w:rPr>
        <w:t>.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B54783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B54783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Pr="00B54783" w:rsidRDefault="00E9063E" w:rsidP="00E9063E">
      <w:pPr>
        <w:rPr>
          <w:rFonts w:ascii="Times New Roman" w:hAnsi="Times New Roman" w:cs="Times New Roman"/>
          <w:i/>
          <w:sz w:val="18"/>
          <w:szCs w:val="18"/>
        </w:rPr>
      </w:pPr>
    </w:p>
    <w:sectPr w:rsidR="00E9063E" w:rsidRPr="00B54783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551CE"/>
    <w:rsid w:val="003E304F"/>
    <w:rsid w:val="008B29BD"/>
    <w:rsid w:val="008E6ABD"/>
    <w:rsid w:val="008F7506"/>
    <w:rsid w:val="00B54783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4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47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2026-01-28T01:51:00Z</dcterms:modified>
</cp:coreProperties>
</file>